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left"/>
              <w:rPr>
                <w:rFonts w:hint="default" w:eastAsia="宋体"/>
                <w:lang w:val="en-US" w:eastAsia="zh-CN"/>
              </w:rPr>
            </w:pPr>
            <w:r>
              <w:rPr>
                <w:rFonts w:hint="eastAsia"/>
                <w:lang w:eastAsia="zh-CN"/>
              </w:rPr>
              <w:t>职业院校学生</w:t>
            </w:r>
            <w:r>
              <w:rPr>
                <w:rFonts w:hint="eastAsia"/>
                <w:lang w:val="en-US" w:eastAsia="zh-CN"/>
              </w:rPr>
              <w:t>思想政治素养测评系统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lang w:val="en-US" w:eastAsia="zh-CN"/>
        </w:rPr>
        <w:t>思想政治素养测评系统</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2、道德素养测评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3、法纪素养测评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4、思想品质测评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5、心理素质测评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6、能力素养测评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7、科学素养测评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8、实践素养测评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9、创新素养测评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思想政治素养测评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职业院校学生思想政治素养专项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叁万捌仟</w:t>
      </w:r>
      <w:r>
        <w:rPr>
          <w:rFonts w:hint="eastAsia"/>
          <w:sz w:val="24"/>
        </w:rPr>
        <w:t>元整 （￥</w:t>
      </w:r>
      <w:r>
        <w:rPr>
          <w:rFonts w:hint="eastAsia"/>
          <w:sz w:val="24"/>
          <w:lang w:val="en-US" w:eastAsia="zh-CN"/>
        </w:rPr>
        <w:t>38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叁万捌仟</w:t>
      </w:r>
      <w:r>
        <w:rPr>
          <w:rFonts w:hint="eastAsia"/>
          <w:sz w:val="24"/>
        </w:rPr>
        <w:t>元整（￥</w:t>
      </w:r>
      <w:r>
        <w:rPr>
          <w:rFonts w:hint="eastAsia"/>
          <w:sz w:val="24"/>
          <w:lang w:val="en-US" w:eastAsia="zh-CN"/>
        </w:rPr>
        <w:t>38</w:t>
      </w:r>
      <w:r>
        <w:rPr>
          <w:rFonts w:hint="eastAsia"/>
          <w:sz w:val="24"/>
        </w:rPr>
        <w:t>,000.00元），乙方收到甲方的系统购买款项后，向甲方开具技术开发费增值税抵扣发票，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302"/>
        <w:gridCol w:w="7625"/>
        <w:gridCol w:w="4"/>
        <w:gridCol w:w="708"/>
        <w:gridCol w:w="1"/>
      </w:tblGrid>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25"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职业院校学生思想政治素养测评系统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一、职业院校学生思想政治素养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二、职业院校学生思想政治素养专项测评系统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三、职业院校学生思想政治素养测评WEB-APP系统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b/>
                <w:bCs/>
                <w:sz w:val="24"/>
                <w:szCs w:val="24"/>
                <w:lang w:val="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1、政治道德素养测评矩阵</w:t>
            </w:r>
          </w:p>
          <w:p>
            <w:pPr>
              <w:ind w:firstLine="444" w:firstLineChars="200"/>
              <w:rPr>
                <w:bCs/>
                <w:sz w:val="24"/>
                <w:szCs w:val="24"/>
              </w:rPr>
            </w:pPr>
            <w:r>
              <w:rPr>
                <w:rFonts w:hint="eastAsia"/>
                <w:bCs/>
                <w:sz w:val="24"/>
                <w:szCs w:val="24"/>
              </w:rPr>
              <w:t>2、思品行为素养测评矩阵</w:t>
            </w:r>
          </w:p>
          <w:p>
            <w:pPr>
              <w:ind w:firstLine="444" w:firstLineChars="200"/>
              <w:rPr>
                <w:rFonts w:hint="eastAsia"/>
                <w:bCs/>
                <w:sz w:val="24"/>
                <w:szCs w:val="24"/>
              </w:rPr>
            </w:pPr>
            <w:r>
              <w:rPr>
                <w:rFonts w:hint="eastAsia"/>
                <w:bCs/>
                <w:sz w:val="24"/>
                <w:szCs w:val="24"/>
              </w:rPr>
              <w:t>3、科学实践素养测评矩阵</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b/>
                <w:bCs/>
                <w:sz w:val="24"/>
                <w:szCs w:val="24"/>
                <w:lang w:eastAsia="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rPr>
              <w:t>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2、道德素养测评</w:t>
            </w:r>
          </w:p>
          <w:p>
            <w:pPr>
              <w:ind w:firstLine="444" w:firstLineChars="200"/>
              <w:rPr>
                <w:bCs/>
                <w:sz w:val="24"/>
                <w:szCs w:val="24"/>
              </w:rPr>
            </w:pPr>
            <w:r>
              <w:rPr>
                <w:rFonts w:hint="eastAsia"/>
                <w:bCs/>
                <w:sz w:val="24"/>
                <w:szCs w:val="24"/>
              </w:rPr>
              <w:t>3、法纪素养测评</w:t>
            </w:r>
          </w:p>
          <w:p>
            <w:pPr>
              <w:ind w:firstLine="444" w:firstLineChars="200"/>
              <w:rPr>
                <w:bCs/>
                <w:sz w:val="24"/>
                <w:szCs w:val="24"/>
              </w:rPr>
            </w:pPr>
            <w:r>
              <w:rPr>
                <w:rFonts w:hint="eastAsia"/>
                <w:bCs/>
                <w:sz w:val="24"/>
                <w:szCs w:val="24"/>
              </w:rPr>
              <w:t>4、思想品质测评</w:t>
            </w:r>
          </w:p>
          <w:p>
            <w:pPr>
              <w:ind w:firstLine="444" w:firstLineChars="200"/>
              <w:rPr>
                <w:bCs/>
                <w:sz w:val="24"/>
                <w:szCs w:val="24"/>
              </w:rPr>
            </w:pPr>
            <w:r>
              <w:rPr>
                <w:rFonts w:hint="eastAsia"/>
                <w:bCs/>
                <w:sz w:val="24"/>
                <w:szCs w:val="24"/>
              </w:rPr>
              <w:t>5、心理素质测评</w:t>
            </w:r>
          </w:p>
          <w:p>
            <w:pPr>
              <w:ind w:firstLine="444" w:firstLineChars="200"/>
              <w:rPr>
                <w:bCs/>
                <w:sz w:val="24"/>
                <w:szCs w:val="24"/>
              </w:rPr>
            </w:pPr>
            <w:r>
              <w:rPr>
                <w:rFonts w:hint="eastAsia"/>
                <w:bCs/>
                <w:sz w:val="24"/>
                <w:szCs w:val="24"/>
              </w:rPr>
              <w:t>6、能力素养测评</w:t>
            </w:r>
          </w:p>
          <w:p>
            <w:pPr>
              <w:ind w:firstLine="444" w:firstLineChars="200"/>
              <w:rPr>
                <w:bCs/>
                <w:sz w:val="24"/>
                <w:szCs w:val="24"/>
              </w:rPr>
            </w:pPr>
            <w:r>
              <w:rPr>
                <w:rFonts w:hint="eastAsia"/>
                <w:bCs/>
                <w:sz w:val="24"/>
                <w:szCs w:val="24"/>
              </w:rPr>
              <w:t>7、科学素养测评</w:t>
            </w:r>
          </w:p>
          <w:p>
            <w:pPr>
              <w:ind w:firstLine="444" w:firstLineChars="200"/>
              <w:rPr>
                <w:bCs/>
                <w:sz w:val="24"/>
                <w:szCs w:val="24"/>
              </w:rPr>
            </w:pPr>
            <w:r>
              <w:rPr>
                <w:rFonts w:hint="eastAsia"/>
                <w:bCs/>
                <w:sz w:val="24"/>
                <w:szCs w:val="24"/>
              </w:rPr>
              <w:t>8、实践素养测评</w:t>
            </w:r>
          </w:p>
          <w:p>
            <w:pPr>
              <w:ind w:firstLine="444" w:firstLineChars="200"/>
              <w:rPr>
                <w:bCs/>
                <w:sz w:val="24"/>
                <w:szCs w:val="24"/>
              </w:rPr>
            </w:pPr>
            <w:r>
              <w:rPr>
                <w:rFonts w:hint="eastAsia"/>
                <w:bCs/>
                <w:sz w:val="24"/>
                <w:szCs w:val="24"/>
              </w:rPr>
              <w:t>9、创新素养测评</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szCs w:val="24"/>
              </w:rPr>
            </w:pP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思想政治素养测评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职业院校学生思想政治素养专项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29" w:type="dxa"/>
            <w:gridSpan w:val="2"/>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bookmarkStart w:id="1" w:name="_GoBack"/>
            <w:bookmarkEnd w:id="1"/>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1" w:type="dxa"/>
          <w:trHeight w:val="600" w:hRule="atLeast"/>
        </w:trPr>
        <w:tc>
          <w:tcPr>
            <w:tcW w:w="130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2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1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56EDD"/>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3806"/>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3592BBA"/>
    <w:rsid w:val="055D5F6A"/>
    <w:rsid w:val="0A766617"/>
    <w:rsid w:val="0DF53079"/>
    <w:rsid w:val="1A7B68C2"/>
    <w:rsid w:val="1A7F6DE0"/>
    <w:rsid w:val="1B1B2F30"/>
    <w:rsid w:val="1C084C73"/>
    <w:rsid w:val="22E47CD6"/>
    <w:rsid w:val="23903187"/>
    <w:rsid w:val="2A991C04"/>
    <w:rsid w:val="2FA96F1E"/>
    <w:rsid w:val="364E2968"/>
    <w:rsid w:val="39914926"/>
    <w:rsid w:val="3CCE7E91"/>
    <w:rsid w:val="43A5157B"/>
    <w:rsid w:val="4450158C"/>
    <w:rsid w:val="44C50CA2"/>
    <w:rsid w:val="44CC1F69"/>
    <w:rsid w:val="4E396B87"/>
    <w:rsid w:val="4F223C44"/>
    <w:rsid w:val="502F7273"/>
    <w:rsid w:val="5A74178C"/>
    <w:rsid w:val="5D55233F"/>
    <w:rsid w:val="5F932E1F"/>
    <w:rsid w:val="61FA3250"/>
    <w:rsid w:val="65B83C42"/>
    <w:rsid w:val="67EB575C"/>
    <w:rsid w:val="6BBE2EEA"/>
    <w:rsid w:val="6E103898"/>
    <w:rsid w:val="724C7B06"/>
    <w:rsid w:val="7A7B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0</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2022-10-09T06:39:09Z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